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4CD1" w14:textId="7739F173" w:rsidR="00C77857" w:rsidRPr="003135CB" w:rsidRDefault="00CF1927" w:rsidP="00101AF1">
      <w:pPr>
        <w:jc w:val="center"/>
        <w:rPr>
          <w:rFonts w:ascii="Times New Roman" w:hAnsi="Times New Roman" w:cs="Times New Roman"/>
          <w:b/>
          <w:sz w:val="24"/>
          <w:szCs w:val="24"/>
        </w:rPr>
      </w:pPr>
      <w:r>
        <w:rPr>
          <w:rFonts w:ascii="Times New Roman" w:hAnsi="Times New Roman" w:cs="Times New Roman"/>
          <w:b/>
          <w:sz w:val="24"/>
          <w:szCs w:val="24"/>
        </w:rPr>
        <w:t>MOTIVATION LETTER</w:t>
      </w:r>
    </w:p>
    <w:tbl>
      <w:tblPr>
        <w:tblStyle w:val="TableGrid"/>
        <w:tblW w:w="9917" w:type="dxa"/>
        <w:tblLook w:val="04A0" w:firstRow="1" w:lastRow="0" w:firstColumn="1" w:lastColumn="0" w:noHBand="0" w:noVBand="1"/>
      </w:tblPr>
      <w:tblGrid>
        <w:gridCol w:w="2547"/>
        <w:gridCol w:w="7370"/>
      </w:tblGrid>
      <w:tr w:rsidR="00101AF1" w:rsidRPr="00101AF1" w14:paraId="435FC39D" w14:textId="77777777" w:rsidTr="00F350F3">
        <w:tc>
          <w:tcPr>
            <w:tcW w:w="2547" w:type="dxa"/>
          </w:tcPr>
          <w:p w14:paraId="631ED433" w14:textId="77777777" w:rsidR="00101AF1" w:rsidRPr="00101AF1" w:rsidRDefault="00101AF1" w:rsidP="00101AF1">
            <w:pPr>
              <w:rPr>
                <w:rFonts w:ascii="Times New Roman" w:hAnsi="Times New Roman" w:cs="Times New Roman"/>
                <w:sz w:val="24"/>
                <w:szCs w:val="24"/>
              </w:rPr>
            </w:pPr>
            <w:r w:rsidRPr="00101AF1">
              <w:rPr>
                <w:rFonts w:ascii="Times New Roman" w:hAnsi="Times New Roman" w:cs="Times New Roman"/>
                <w:sz w:val="24"/>
                <w:szCs w:val="24"/>
              </w:rPr>
              <w:t>Nama</w:t>
            </w:r>
          </w:p>
        </w:tc>
        <w:tc>
          <w:tcPr>
            <w:tcW w:w="7370" w:type="dxa"/>
          </w:tcPr>
          <w:p w14:paraId="30BFA668" w14:textId="5FE926A5" w:rsidR="00101AF1" w:rsidRPr="00101AF1" w:rsidRDefault="00101AF1" w:rsidP="00101AF1">
            <w:pPr>
              <w:jc w:val="both"/>
              <w:rPr>
                <w:rFonts w:ascii="Times New Roman" w:hAnsi="Times New Roman" w:cs="Times New Roman"/>
                <w:sz w:val="24"/>
                <w:szCs w:val="24"/>
              </w:rPr>
            </w:pPr>
            <w:r w:rsidRPr="00101AF1">
              <w:rPr>
                <w:rFonts w:ascii="Times New Roman" w:hAnsi="Times New Roman" w:cs="Times New Roman"/>
                <w:sz w:val="24"/>
                <w:szCs w:val="24"/>
              </w:rPr>
              <w:t>:</w:t>
            </w:r>
            <w:r w:rsidR="00E26C87">
              <w:rPr>
                <w:rFonts w:ascii="Times New Roman" w:hAnsi="Times New Roman" w:cs="Times New Roman"/>
                <w:sz w:val="24"/>
                <w:szCs w:val="24"/>
              </w:rPr>
              <w:t xml:space="preserve"> Tiara Safitri</w:t>
            </w:r>
          </w:p>
        </w:tc>
      </w:tr>
      <w:tr w:rsidR="00101AF1" w:rsidRPr="00101AF1" w14:paraId="391637ED" w14:textId="77777777" w:rsidTr="00F350F3">
        <w:tc>
          <w:tcPr>
            <w:tcW w:w="2547" w:type="dxa"/>
          </w:tcPr>
          <w:p w14:paraId="4BE04416" w14:textId="77777777" w:rsidR="00101AF1" w:rsidRPr="00101AF1" w:rsidRDefault="00101AF1" w:rsidP="00101AF1">
            <w:pPr>
              <w:rPr>
                <w:rFonts w:ascii="Times New Roman" w:hAnsi="Times New Roman" w:cs="Times New Roman"/>
                <w:sz w:val="24"/>
                <w:szCs w:val="24"/>
              </w:rPr>
            </w:pPr>
            <w:r w:rsidRPr="00101AF1">
              <w:rPr>
                <w:rFonts w:ascii="Times New Roman" w:hAnsi="Times New Roman" w:cs="Times New Roman"/>
                <w:sz w:val="24"/>
                <w:szCs w:val="24"/>
              </w:rPr>
              <w:t>NIM</w:t>
            </w:r>
          </w:p>
        </w:tc>
        <w:tc>
          <w:tcPr>
            <w:tcW w:w="7370" w:type="dxa"/>
          </w:tcPr>
          <w:p w14:paraId="75A0E8F7" w14:textId="291219FF" w:rsidR="00101AF1" w:rsidRPr="00101AF1" w:rsidRDefault="00101AF1" w:rsidP="00101AF1">
            <w:pPr>
              <w:jc w:val="both"/>
              <w:rPr>
                <w:rFonts w:ascii="Times New Roman" w:hAnsi="Times New Roman" w:cs="Times New Roman"/>
                <w:sz w:val="24"/>
                <w:szCs w:val="24"/>
              </w:rPr>
            </w:pPr>
            <w:r w:rsidRPr="00101AF1">
              <w:rPr>
                <w:rFonts w:ascii="Times New Roman" w:hAnsi="Times New Roman" w:cs="Times New Roman"/>
                <w:sz w:val="24"/>
                <w:szCs w:val="24"/>
              </w:rPr>
              <w:t>:</w:t>
            </w:r>
            <w:r w:rsidR="00E26C87">
              <w:rPr>
                <w:rFonts w:ascii="Times New Roman" w:hAnsi="Times New Roman" w:cs="Times New Roman"/>
                <w:sz w:val="24"/>
                <w:szCs w:val="24"/>
              </w:rPr>
              <w:t xml:space="preserve"> 231120002714</w:t>
            </w:r>
          </w:p>
        </w:tc>
      </w:tr>
      <w:tr w:rsidR="004061BC" w:rsidRPr="00101AF1" w14:paraId="537FA33C" w14:textId="77777777" w:rsidTr="00F350F3">
        <w:tc>
          <w:tcPr>
            <w:tcW w:w="2547" w:type="dxa"/>
          </w:tcPr>
          <w:p w14:paraId="27B4D660" w14:textId="6498A6FF" w:rsidR="004061BC" w:rsidRPr="00101AF1" w:rsidRDefault="00CF1927" w:rsidP="00F258E7">
            <w:pPr>
              <w:rPr>
                <w:rFonts w:ascii="Times New Roman" w:hAnsi="Times New Roman" w:cs="Times New Roman"/>
                <w:sz w:val="24"/>
                <w:szCs w:val="24"/>
              </w:rPr>
            </w:pPr>
            <w:r>
              <w:rPr>
                <w:rFonts w:ascii="Times New Roman" w:hAnsi="Times New Roman" w:cs="Times New Roman"/>
                <w:sz w:val="24"/>
                <w:szCs w:val="24"/>
              </w:rPr>
              <w:t>Program Studi</w:t>
            </w:r>
          </w:p>
        </w:tc>
        <w:tc>
          <w:tcPr>
            <w:tcW w:w="7370" w:type="dxa"/>
          </w:tcPr>
          <w:p w14:paraId="5F90DD1E" w14:textId="63DC9A60" w:rsidR="004061BC" w:rsidRPr="00101AF1" w:rsidRDefault="004061BC" w:rsidP="00F258E7">
            <w:pPr>
              <w:jc w:val="both"/>
              <w:rPr>
                <w:rFonts w:ascii="Times New Roman" w:hAnsi="Times New Roman" w:cs="Times New Roman"/>
                <w:sz w:val="24"/>
                <w:szCs w:val="24"/>
              </w:rPr>
            </w:pPr>
            <w:r w:rsidRPr="00101AF1">
              <w:rPr>
                <w:rFonts w:ascii="Times New Roman" w:hAnsi="Times New Roman" w:cs="Times New Roman"/>
                <w:sz w:val="24"/>
                <w:szCs w:val="24"/>
              </w:rPr>
              <w:t>:</w:t>
            </w:r>
            <w:r w:rsidR="00E26C87">
              <w:rPr>
                <w:rFonts w:ascii="Times New Roman" w:hAnsi="Times New Roman" w:cs="Times New Roman"/>
                <w:sz w:val="24"/>
                <w:szCs w:val="24"/>
              </w:rPr>
              <w:t xml:space="preserve"> Akuntansi</w:t>
            </w:r>
          </w:p>
        </w:tc>
      </w:tr>
    </w:tbl>
    <w:p w14:paraId="1AC45059" w14:textId="6D8B30B5" w:rsidR="003135CB" w:rsidRDefault="003135CB" w:rsidP="002E3CFE">
      <w:pPr>
        <w:rPr>
          <w:rFonts w:ascii="Times New Roman" w:hAnsi="Times New Roman" w:cs="Times New Roman"/>
          <w:sz w:val="24"/>
          <w:szCs w:val="24"/>
        </w:rPr>
      </w:pPr>
    </w:p>
    <w:tbl>
      <w:tblPr>
        <w:tblStyle w:val="TableGrid"/>
        <w:tblW w:w="9918" w:type="dxa"/>
        <w:tblLook w:val="04A0" w:firstRow="1" w:lastRow="0" w:firstColumn="1" w:lastColumn="0" w:noHBand="0" w:noVBand="1"/>
      </w:tblPr>
      <w:tblGrid>
        <w:gridCol w:w="9918"/>
      </w:tblGrid>
      <w:tr w:rsidR="003135CB" w:rsidRPr="00101AF1" w14:paraId="17110731" w14:textId="77777777" w:rsidTr="00AC517A">
        <w:tc>
          <w:tcPr>
            <w:tcW w:w="9918" w:type="dxa"/>
            <w:shd w:val="clear" w:color="auto" w:fill="A8D08D" w:themeFill="accent6" w:themeFillTint="99"/>
          </w:tcPr>
          <w:p w14:paraId="78BEB71A" w14:textId="5386BFA6" w:rsidR="003135CB" w:rsidRPr="00F350F3" w:rsidRDefault="00CF1927" w:rsidP="00F258E7">
            <w:pPr>
              <w:rPr>
                <w:rFonts w:ascii="Times New Roman" w:hAnsi="Times New Roman" w:cs="Times New Roman"/>
                <w:b/>
                <w:iCs/>
                <w:sz w:val="24"/>
                <w:szCs w:val="24"/>
              </w:rPr>
            </w:pPr>
            <w:r>
              <w:rPr>
                <w:rFonts w:ascii="Times New Roman" w:hAnsi="Times New Roman" w:cs="Times New Roman"/>
                <w:b/>
                <w:iCs/>
                <w:sz w:val="24"/>
                <w:szCs w:val="24"/>
              </w:rPr>
              <w:t>Identitas Diri</w:t>
            </w:r>
          </w:p>
          <w:p w14:paraId="478366F1" w14:textId="10C31A0F" w:rsidR="003135CB" w:rsidRPr="00F350F3" w:rsidRDefault="003135CB" w:rsidP="00F258E7">
            <w:pPr>
              <w:rPr>
                <w:rFonts w:ascii="Times New Roman" w:hAnsi="Times New Roman" w:cs="Times New Roman"/>
                <w:iCs/>
                <w:sz w:val="24"/>
                <w:szCs w:val="24"/>
              </w:rPr>
            </w:pPr>
          </w:p>
        </w:tc>
      </w:tr>
      <w:tr w:rsidR="003135CB" w:rsidRPr="00101AF1" w14:paraId="536289C4" w14:textId="77777777" w:rsidTr="002E3CFE">
        <w:trPr>
          <w:trHeight w:val="1164"/>
        </w:trPr>
        <w:tc>
          <w:tcPr>
            <w:tcW w:w="9918" w:type="dxa"/>
          </w:tcPr>
          <w:p w14:paraId="3D6A9E9A" w14:textId="77777777" w:rsidR="00F10FD5" w:rsidRDefault="00F10FD5" w:rsidP="00F10FD5">
            <w:pPr>
              <w:rPr>
                <w:rFonts w:ascii="Bookman Old Style" w:hAnsi="Bookman Old Style" w:cs="Times New Roman"/>
              </w:rPr>
            </w:pPr>
            <w:r>
              <w:rPr>
                <w:rFonts w:ascii="Bookman Old Style" w:hAnsi="Bookman Old Style" w:cs="Times New Roman"/>
              </w:rPr>
              <w:t>Saya merupakan mahasiswa aktif Program Studi Akuntansi di Universitas Nahdlatul Ulama Jepara yang memiliki ketertasikan pada bidang akuntansi keuangan. Dalam keseharian akademik, saya terbiasa bekerja secara terencana dan bertanggung jawab terhadap tugas yang diberikan. Saya mampu bekerja secara mandiri maupun dalam tim serta cukup terbuka terhadap masukan dan arahan.</w:t>
            </w:r>
          </w:p>
          <w:p w14:paraId="3863E00A" w14:textId="77777777" w:rsidR="0068680C" w:rsidRDefault="00F10FD5" w:rsidP="00F10FD5">
            <w:pPr>
              <w:rPr>
                <w:rFonts w:ascii="Bookman Old Style" w:hAnsi="Bookman Old Style" w:cs="Times New Roman"/>
              </w:rPr>
            </w:pPr>
            <w:r>
              <w:rPr>
                <w:rFonts w:ascii="Bookman Old Style" w:hAnsi="Bookman Old Style" w:cs="Times New Roman"/>
              </w:rPr>
              <w:t>Kelebihan yang saya miliki adalah kemauan belajar yang tinggi, kedisiplin waktu, ketelitian dalam menyelesaikan pekerjaan, serta kemampuan beradaptasi dengan lingkungan baru. Adapun kekurangan saya adalah masih perlu meningkatkan kepercayaan diri saat berbicara di depan banyak orang, namun hal tersebut terus saya perbaiki melalui latihan dan pengalaman selama perkuliahan.</w:t>
            </w:r>
          </w:p>
          <w:p w14:paraId="034D9BE6" w14:textId="1D661BD5" w:rsidR="00F10FD5" w:rsidRPr="002E3CFE" w:rsidRDefault="00F10FD5" w:rsidP="00F10FD5">
            <w:pPr>
              <w:rPr>
                <w:rFonts w:ascii="Bookman Old Style" w:hAnsi="Bookman Old Style"/>
              </w:rPr>
            </w:pPr>
          </w:p>
        </w:tc>
      </w:tr>
      <w:tr w:rsidR="003135CB" w:rsidRPr="00101AF1" w14:paraId="32FBDF04" w14:textId="77777777" w:rsidTr="00AC517A">
        <w:tc>
          <w:tcPr>
            <w:tcW w:w="9918" w:type="dxa"/>
            <w:shd w:val="clear" w:color="auto" w:fill="A8D08D" w:themeFill="accent6" w:themeFillTint="99"/>
          </w:tcPr>
          <w:p w14:paraId="1406DAE6" w14:textId="3320BE8B" w:rsidR="00AC517A" w:rsidRDefault="00CF1927" w:rsidP="00AC517A">
            <w:pPr>
              <w:rPr>
                <w:rFonts w:ascii="Times New Roman" w:hAnsi="Times New Roman" w:cs="Times New Roman"/>
                <w:b/>
                <w:iCs/>
                <w:sz w:val="24"/>
                <w:szCs w:val="24"/>
              </w:rPr>
            </w:pPr>
            <w:r>
              <w:rPr>
                <w:rFonts w:ascii="Times New Roman" w:hAnsi="Times New Roman" w:cs="Times New Roman"/>
                <w:b/>
                <w:iCs/>
                <w:sz w:val="24"/>
                <w:szCs w:val="24"/>
              </w:rPr>
              <w:t>Latar Belakang Pendidikan</w:t>
            </w:r>
          </w:p>
          <w:p w14:paraId="0634CF28" w14:textId="0A7C7C55" w:rsidR="00AC517A" w:rsidRPr="00F350F3" w:rsidRDefault="00AC517A" w:rsidP="00AC517A">
            <w:pPr>
              <w:rPr>
                <w:rFonts w:ascii="Times New Roman" w:hAnsi="Times New Roman" w:cs="Times New Roman"/>
                <w:b/>
                <w:iCs/>
                <w:sz w:val="24"/>
                <w:szCs w:val="24"/>
              </w:rPr>
            </w:pPr>
          </w:p>
        </w:tc>
      </w:tr>
      <w:tr w:rsidR="00AC517A" w:rsidRPr="00101AF1" w14:paraId="6AE5EDBF" w14:textId="77777777" w:rsidTr="002E3CFE">
        <w:trPr>
          <w:trHeight w:val="1273"/>
        </w:trPr>
        <w:tc>
          <w:tcPr>
            <w:tcW w:w="9918" w:type="dxa"/>
          </w:tcPr>
          <w:p w14:paraId="413B9030" w14:textId="108BD960" w:rsidR="00482909" w:rsidRDefault="004300A5" w:rsidP="00AC517A">
            <w:pPr>
              <w:rPr>
                <w:rFonts w:ascii="Bookman Old Style" w:hAnsi="Bookman Old Style" w:cs="Times New Roman"/>
              </w:rPr>
            </w:pPr>
            <w:r>
              <w:rPr>
                <w:rFonts w:ascii="Bookman Old Style" w:hAnsi="Bookman Old Style" w:cs="Times New Roman"/>
              </w:rPr>
              <w:t xml:space="preserve">Saya sedang menempuh pendidikan S1 pada Program studi Akuntansi dan saat ini telah menyelesaikan semester 5. </w:t>
            </w:r>
            <w:r w:rsidR="007001FC" w:rsidRPr="007001FC">
              <w:rPr>
                <w:rFonts w:ascii="Bookman Old Style" w:hAnsi="Bookman Old Style" w:cs="Times New Roman"/>
              </w:rPr>
              <w:t>Selama perkuliahan, saya telah menempuh mata kuliah yang relevan dengan bidang keuangan, antara lain Akuntansi Keuangan, Akuntansi Biaya, Akuntansi Manajemen, Manajemen Keuangan, Sistem Informasi Akuntansi, serta Perpajakan, yang membekali saya dengan pemahaman dasar mengenai pengelolaan dan pelaporan keuangan.</w:t>
            </w:r>
          </w:p>
          <w:p w14:paraId="78E1E280" w14:textId="2BADFA95" w:rsidR="007001FC" w:rsidRPr="0068680C" w:rsidRDefault="007001FC" w:rsidP="00AC517A">
            <w:pPr>
              <w:rPr>
                <w:rFonts w:ascii="Bookman Old Style" w:hAnsi="Bookman Old Style" w:cs="Times New Roman"/>
              </w:rPr>
            </w:pPr>
            <w:r w:rsidRPr="007001FC">
              <w:rPr>
                <w:rFonts w:ascii="Bookman Old Style" w:hAnsi="Bookman Old Style" w:cs="Times New Roman"/>
              </w:rPr>
              <w:t>Selain itu, saya juga memiliki pengalaman dalam mengerjakan tugas kelompok dan studi kasus yang melatih kemampuan analisis, kerja sama tim, serta tanggung jawab akademik.</w:t>
            </w:r>
          </w:p>
          <w:p w14:paraId="601042F7" w14:textId="148BA24B" w:rsidR="00AC517A" w:rsidRDefault="00AC517A" w:rsidP="00AC517A">
            <w:pPr>
              <w:rPr>
                <w:rFonts w:ascii="Times New Roman" w:hAnsi="Times New Roman" w:cs="Times New Roman"/>
                <w:sz w:val="24"/>
                <w:szCs w:val="24"/>
              </w:rPr>
            </w:pPr>
          </w:p>
        </w:tc>
      </w:tr>
      <w:tr w:rsidR="00AC517A" w:rsidRPr="00101AF1" w14:paraId="5F087CAC" w14:textId="77777777" w:rsidTr="00AC517A">
        <w:tc>
          <w:tcPr>
            <w:tcW w:w="9918" w:type="dxa"/>
            <w:shd w:val="clear" w:color="auto" w:fill="A8D08D" w:themeFill="accent6" w:themeFillTint="99"/>
          </w:tcPr>
          <w:p w14:paraId="2AF1CE19" w14:textId="048E8ADE" w:rsidR="00AC517A" w:rsidRDefault="00CF1927" w:rsidP="00AC517A">
            <w:pPr>
              <w:rPr>
                <w:rFonts w:ascii="Times New Roman" w:hAnsi="Times New Roman" w:cs="Times New Roman"/>
                <w:b/>
                <w:iCs/>
                <w:sz w:val="24"/>
                <w:szCs w:val="24"/>
              </w:rPr>
            </w:pPr>
            <w:r>
              <w:rPr>
                <w:rFonts w:ascii="Times New Roman" w:hAnsi="Times New Roman" w:cs="Times New Roman"/>
                <w:b/>
                <w:iCs/>
                <w:sz w:val="24"/>
                <w:szCs w:val="24"/>
              </w:rPr>
              <w:t>Kompetensi yang ingin dicapai</w:t>
            </w:r>
          </w:p>
          <w:p w14:paraId="17DEF277" w14:textId="60A367D7" w:rsidR="00AC517A" w:rsidRPr="00AC517A" w:rsidRDefault="00AC517A" w:rsidP="00AC517A">
            <w:pPr>
              <w:rPr>
                <w:rFonts w:ascii="Times New Roman" w:hAnsi="Times New Roman" w:cs="Times New Roman"/>
                <w:b/>
                <w:iCs/>
                <w:sz w:val="24"/>
                <w:szCs w:val="24"/>
              </w:rPr>
            </w:pPr>
          </w:p>
        </w:tc>
      </w:tr>
      <w:tr w:rsidR="00AC517A" w:rsidRPr="00101AF1" w14:paraId="2ED6EC0A" w14:textId="77777777" w:rsidTr="00AC517A">
        <w:tc>
          <w:tcPr>
            <w:tcW w:w="9918" w:type="dxa"/>
          </w:tcPr>
          <w:p w14:paraId="6D717245" w14:textId="4C4EE2FD" w:rsidR="00AC517A" w:rsidRPr="007001FC" w:rsidRDefault="007001FC" w:rsidP="00AC517A">
            <w:pPr>
              <w:rPr>
                <w:rFonts w:ascii="Bookman Old Style" w:hAnsi="Bookman Old Style" w:cs="Times New Roman"/>
                <w:b/>
                <w:sz w:val="24"/>
                <w:szCs w:val="24"/>
              </w:rPr>
            </w:pPr>
            <w:r w:rsidRPr="007001FC">
              <w:rPr>
                <w:rFonts w:ascii="Bookman Old Style" w:hAnsi="Bookman Old Style"/>
                <w:color w:val="000000"/>
              </w:rPr>
              <w:t>Melalui program magang ini, saya berharap dapat meningkatkan kompetensi praktis di bidang akuntansi, khususnya dalam penerapan akuntansi secara langsung di lingkungan kerja. Kompetensi yang ingin saya capai meliputi kemampuan pencatatan transaksi keuangan, penyusunan laporan keuangan sederhana, serta pemahaman alur kerja administrasi dan keuangan perusahaan.</w:t>
            </w:r>
            <w:r w:rsidRPr="007001FC">
              <w:rPr>
                <w:rFonts w:ascii="Bookman Old Style" w:hAnsi="Bookman Old Style"/>
                <w:color w:val="000000"/>
              </w:rPr>
              <w:br/>
              <w:t>Saya memiliki potensi dalam hal ketelitian, kemampuan analisis dasar, serta pemahaman konsep akuntansi yang cukup baik. Dengan mengikuti magang, saya berharap dapat mengasah keterampilan tersebut agar lebih siap menghadapi dunia kerja setelah menyelesaikan studi.</w:t>
            </w:r>
          </w:p>
          <w:p w14:paraId="47089207" w14:textId="0953C321" w:rsidR="00AC517A" w:rsidRPr="00AC517A" w:rsidRDefault="00AC517A" w:rsidP="00AC517A">
            <w:pPr>
              <w:rPr>
                <w:rFonts w:ascii="Times New Roman" w:hAnsi="Times New Roman" w:cs="Times New Roman"/>
                <w:b/>
                <w:iCs/>
                <w:sz w:val="24"/>
                <w:szCs w:val="24"/>
              </w:rPr>
            </w:pPr>
          </w:p>
        </w:tc>
      </w:tr>
      <w:tr w:rsidR="00AC517A" w:rsidRPr="00101AF1" w14:paraId="462ABE31" w14:textId="77777777" w:rsidTr="00AC517A">
        <w:tc>
          <w:tcPr>
            <w:tcW w:w="9918" w:type="dxa"/>
            <w:shd w:val="clear" w:color="auto" w:fill="A8D08D" w:themeFill="accent6" w:themeFillTint="99"/>
          </w:tcPr>
          <w:p w14:paraId="4D0A9F4D" w14:textId="7B256D67" w:rsidR="00AC517A" w:rsidRDefault="00CF1927" w:rsidP="00AC517A">
            <w:pPr>
              <w:rPr>
                <w:rFonts w:ascii="Times New Roman" w:hAnsi="Times New Roman" w:cs="Times New Roman"/>
                <w:b/>
                <w:iCs/>
                <w:sz w:val="24"/>
                <w:szCs w:val="24"/>
              </w:rPr>
            </w:pPr>
            <w:r>
              <w:rPr>
                <w:rFonts w:ascii="Times New Roman" w:hAnsi="Times New Roman" w:cs="Times New Roman"/>
                <w:b/>
                <w:iCs/>
                <w:sz w:val="24"/>
                <w:szCs w:val="24"/>
              </w:rPr>
              <w:t>Sektor magang</w:t>
            </w:r>
          </w:p>
          <w:p w14:paraId="03A759C0" w14:textId="0C94863B" w:rsidR="00AC517A" w:rsidRPr="002E3CFE" w:rsidRDefault="00AC517A" w:rsidP="00AC517A">
            <w:pPr>
              <w:rPr>
                <w:rFonts w:ascii="Times New Roman" w:hAnsi="Times New Roman" w:cs="Times New Roman"/>
                <w:b/>
                <w:iCs/>
                <w:sz w:val="24"/>
                <w:szCs w:val="24"/>
              </w:rPr>
            </w:pPr>
          </w:p>
        </w:tc>
      </w:tr>
      <w:tr w:rsidR="00AC517A" w:rsidRPr="00101AF1" w14:paraId="69FEDAB6" w14:textId="77777777" w:rsidTr="003135CB">
        <w:tc>
          <w:tcPr>
            <w:tcW w:w="9918" w:type="dxa"/>
          </w:tcPr>
          <w:p w14:paraId="369CDF12" w14:textId="250C6B9C" w:rsidR="00AC517A" w:rsidRPr="00800E86" w:rsidRDefault="00800E86" w:rsidP="00AC517A">
            <w:pPr>
              <w:rPr>
                <w:rFonts w:ascii="Bookman Old Style" w:hAnsi="Bookman Old Style" w:cs="Times New Roman"/>
              </w:rPr>
            </w:pPr>
            <w:r w:rsidRPr="00800E86">
              <w:rPr>
                <w:rFonts w:ascii="Bookman Old Style" w:hAnsi="Bookman Old Style" w:cs="Times New Roman"/>
              </w:rPr>
              <w:t xml:space="preserve">Saya berminat mengikuti magang pada sektor </w:t>
            </w:r>
            <w:r>
              <w:rPr>
                <w:rFonts w:ascii="Bookman Old Style" w:hAnsi="Bookman Old Style" w:cs="Times New Roman"/>
              </w:rPr>
              <w:t>Bank &amp; Lembaga Keuangan</w:t>
            </w:r>
            <w:r w:rsidRPr="00800E86">
              <w:rPr>
                <w:rFonts w:ascii="Bookman Old Style" w:hAnsi="Bookman Old Style" w:cs="Times New Roman"/>
              </w:rPr>
              <w:t>, baik pada perusahaan, instansi pemerintah, maupun lembaga lainnya yang memiliki fungsi pencatatan dan pengelolaan keuangan.</w:t>
            </w:r>
            <w:r w:rsidRPr="00800E86">
              <w:rPr>
                <w:rFonts w:ascii="Bookman Old Style" w:hAnsi="Bookman Old Style" w:cs="Times New Roman"/>
              </w:rPr>
              <w:br/>
            </w:r>
            <w:r w:rsidRPr="00800E86">
              <w:rPr>
                <w:rFonts w:ascii="Bookman Old Style" w:hAnsi="Bookman Old Style" w:cs="Times New Roman"/>
              </w:rPr>
              <w:lastRenderedPageBreak/>
              <w:t>Pemilihan sektor ini didasarkan pada kesesuaian dengan latar belakang pendidikan yang saya tempuh serta kebutuhan untuk memahami praktik akuntansi secara nyata. Melalui sektor ini, saya berharap dapat melihat langsung penerapan teori akuntansi yang telah dipelajari di bangku perkuliahan.</w:t>
            </w:r>
          </w:p>
          <w:p w14:paraId="291371BB" w14:textId="6E657F51" w:rsidR="00AC517A" w:rsidRPr="00101AF1" w:rsidRDefault="00AC517A" w:rsidP="00AC517A">
            <w:pPr>
              <w:rPr>
                <w:rFonts w:ascii="Times New Roman" w:hAnsi="Times New Roman" w:cs="Times New Roman"/>
                <w:sz w:val="24"/>
                <w:szCs w:val="24"/>
              </w:rPr>
            </w:pPr>
          </w:p>
        </w:tc>
      </w:tr>
      <w:tr w:rsidR="002E3CFE" w:rsidRPr="00101AF1" w14:paraId="35DFD573" w14:textId="77777777" w:rsidTr="002E3CFE">
        <w:tc>
          <w:tcPr>
            <w:tcW w:w="9918" w:type="dxa"/>
            <w:shd w:val="clear" w:color="auto" w:fill="A8D08D" w:themeFill="accent6" w:themeFillTint="99"/>
          </w:tcPr>
          <w:p w14:paraId="08B5ECD6" w14:textId="7F1037A9" w:rsidR="002E3CFE" w:rsidRDefault="002E3CFE" w:rsidP="002E3CFE">
            <w:pPr>
              <w:rPr>
                <w:rFonts w:ascii="Times New Roman" w:hAnsi="Times New Roman" w:cs="Times New Roman"/>
                <w:b/>
                <w:iCs/>
                <w:sz w:val="24"/>
                <w:szCs w:val="24"/>
              </w:rPr>
            </w:pPr>
            <w:r>
              <w:rPr>
                <w:rFonts w:ascii="Times New Roman" w:hAnsi="Times New Roman" w:cs="Times New Roman"/>
                <w:b/>
                <w:iCs/>
                <w:sz w:val="24"/>
                <w:szCs w:val="24"/>
              </w:rPr>
              <w:lastRenderedPageBreak/>
              <w:t>Minat dan alasan</w:t>
            </w:r>
          </w:p>
          <w:p w14:paraId="0342D486" w14:textId="77777777" w:rsidR="002E3CFE" w:rsidRPr="002E3CFE" w:rsidRDefault="002E3CFE" w:rsidP="002E3CFE">
            <w:pPr>
              <w:rPr>
                <w:rFonts w:ascii="Times New Roman" w:hAnsi="Times New Roman" w:cs="Times New Roman"/>
                <w:b/>
                <w:iCs/>
                <w:sz w:val="24"/>
                <w:szCs w:val="24"/>
              </w:rPr>
            </w:pPr>
          </w:p>
        </w:tc>
      </w:tr>
      <w:tr w:rsidR="002E3CFE" w:rsidRPr="00101AF1" w14:paraId="6E0C7C17" w14:textId="77777777" w:rsidTr="003135CB">
        <w:tc>
          <w:tcPr>
            <w:tcW w:w="9918" w:type="dxa"/>
          </w:tcPr>
          <w:p w14:paraId="0441DEC9" w14:textId="09CC382E" w:rsidR="002E3CFE" w:rsidRPr="00800E86" w:rsidRDefault="00800E86" w:rsidP="002E3CFE">
            <w:pPr>
              <w:rPr>
                <w:rFonts w:ascii="Times New Roman" w:hAnsi="Times New Roman" w:cs="Times New Roman"/>
                <w:sz w:val="24"/>
                <w:szCs w:val="24"/>
              </w:rPr>
            </w:pPr>
            <w:r w:rsidRPr="00800E86">
              <w:rPr>
                <w:rFonts w:ascii="Bookman Old Style" w:hAnsi="Bookman Old Style" w:cs="Times New Roman"/>
              </w:rPr>
              <w:t>Minat saya mengikuti program magang ini didorong oleh keinginan untuk memperoleh pengalaman kerja yang relevan dengan bidang akuntansi. Saya menyadari bahwa pemahaman teori saja belum cukup, sehingga diperlukan pengalaman praktis agar memiliki gambaran yang lebih utuh mengenai dunia kerja.</w:t>
            </w:r>
            <w:r w:rsidRPr="00800E86">
              <w:rPr>
                <w:rFonts w:ascii="Bookman Old Style" w:hAnsi="Bookman Old Style" w:cs="Times New Roman"/>
              </w:rPr>
              <w:br/>
              <w:t>Selain itu, magang menjadi sarana pembelajaran yang penting untuk melatih sikap profesional, tanggung jawab, serta etika kerja yang baik. Oleh karena itu, saya memiliki motivasi yang kuat untuk mengikuti program magang ini dengan sungguh-sungguh.</w:t>
            </w:r>
            <w:r w:rsidR="002E3CFE">
              <w:rPr>
                <w:rFonts w:ascii="Times New Roman" w:hAnsi="Times New Roman" w:cs="Times New Roman"/>
                <w:sz w:val="24"/>
                <w:szCs w:val="24"/>
              </w:rPr>
              <w:br/>
            </w:r>
          </w:p>
        </w:tc>
      </w:tr>
      <w:tr w:rsidR="002E3CFE" w:rsidRPr="00101AF1" w14:paraId="46CD2F83" w14:textId="77777777" w:rsidTr="002E3CFE">
        <w:tc>
          <w:tcPr>
            <w:tcW w:w="9918" w:type="dxa"/>
            <w:shd w:val="clear" w:color="auto" w:fill="A8D08D" w:themeFill="accent6" w:themeFillTint="99"/>
          </w:tcPr>
          <w:p w14:paraId="71DD1E89" w14:textId="36B2AAB0" w:rsidR="002E3CFE" w:rsidRDefault="002E3CFE" w:rsidP="002E3CFE">
            <w:pPr>
              <w:rPr>
                <w:rFonts w:ascii="Times New Roman" w:hAnsi="Times New Roman" w:cs="Times New Roman"/>
                <w:b/>
                <w:iCs/>
                <w:sz w:val="24"/>
                <w:szCs w:val="24"/>
              </w:rPr>
            </w:pPr>
            <w:r>
              <w:rPr>
                <w:rFonts w:ascii="Times New Roman" w:hAnsi="Times New Roman" w:cs="Times New Roman"/>
                <w:b/>
                <w:iCs/>
                <w:sz w:val="24"/>
                <w:szCs w:val="24"/>
              </w:rPr>
              <w:t>Rencana tindaklanjut</w:t>
            </w:r>
          </w:p>
          <w:p w14:paraId="316D3D15" w14:textId="77777777" w:rsidR="002E3CFE" w:rsidRPr="002E3CFE" w:rsidRDefault="002E3CFE" w:rsidP="002E3CFE">
            <w:pPr>
              <w:rPr>
                <w:rFonts w:ascii="Times New Roman" w:hAnsi="Times New Roman" w:cs="Times New Roman"/>
                <w:b/>
                <w:iCs/>
                <w:sz w:val="24"/>
                <w:szCs w:val="24"/>
              </w:rPr>
            </w:pPr>
          </w:p>
        </w:tc>
      </w:tr>
      <w:tr w:rsidR="002E3CFE" w:rsidRPr="00101AF1" w14:paraId="5ED2BD0D" w14:textId="77777777" w:rsidTr="003135CB">
        <w:tc>
          <w:tcPr>
            <w:tcW w:w="9918" w:type="dxa"/>
          </w:tcPr>
          <w:p w14:paraId="74DFA139" w14:textId="7AD0179B" w:rsidR="002E3CFE" w:rsidRDefault="007001FC" w:rsidP="002E3CFE">
            <w:pPr>
              <w:rPr>
                <w:rFonts w:ascii="Times New Roman" w:hAnsi="Times New Roman" w:cs="Times New Roman"/>
                <w:sz w:val="24"/>
                <w:szCs w:val="24"/>
              </w:rPr>
            </w:pPr>
            <w:r w:rsidRPr="007001FC">
              <w:rPr>
                <w:rFonts w:ascii="Bookman Old Style" w:hAnsi="Bookman Old Style"/>
                <w:color w:val="000000"/>
              </w:rPr>
              <w:t>Apabila saya terpilih sebagai peserta magang, saya berkomitmen untuk menjalankan seluruh tugas dengan penuh tanggung jawab, disiplin, dan sesuai dengan aturan yang berlaku. Saya siap belajar secara aktif, menerima arahan dari pembimbing, serta berusaha memberikan kontribusi terbaik sesuai kemampuan yang saya miliki.</w:t>
            </w:r>
            <w:r w:rsidRPr="007001FC">
              <w:rPr>
                <w:rFonts w:ascii="Bookman Old Style" w:hAnsi="Bookman Old Style"/>
                <w:color w:val="000000"/>
              </w:rPr>
              <w:br/>
              <w:t>Pengalaman magang ini akan saya manfaatkan sebagai bekal pengembangan kompetensi akademik dan profesional, serta sebagai dasar dalam mempersiapkan diri menghadapi dunia kerja setelah menyelesaikan pendidikan di bidang akuntansi.</w:t>
            </w:r>
          </w:p>
          <w:p w14:paraId="5FEE94E3" w14:textId="77777777" w:rsidR="002E3CFE" w:rsidRPr="00CF1927" w:rsidRDefault="002E3CFE" w:rsidP="002E3CFE">
            <w:pPr>
              <w:rPr>
                <w:rFonts w:ascii="Bookman Old Style" w:hAnsi="Bookman Old Style"/>
                <w:i/>
                <w:iCs/>
                <w:color w:val="000000"/>
              </w:rPr>
            </w:pPr>
          </w:p>
        </w:tc>
      </w:tr>
    </w:tbl>
    <w:p w14:paraId="1623876B" w14:textId="77777777" w:rsidR="00101AF1" w:rsidRPr="00101AF1" w:rsidRDefault="00101AF1" w:rsidP="008075D4">
      <w:pPr>
        <w:rPr>
          <w:rFonts w:ascii="Times New Roman" w:hAnsi="Times New Roman" w:cs="Times New Roman"/>
          <w:sz w:val="24"/>
          <w:szCs w:val="24"/>
        </w:rPr>
      </w:pPr>
    </w:p>
    <w:sectPr w:rsidR="00101AF1" w:rsidRPr="00101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F1"/>
    <w:rsid w:val="000309EC"/>
    <w:rsid w:val="00101AF1"/>
    <w:rsid w:val="002E3CFE"/>
    <w:rsid w:val="002F701C"/>
    <w:rsid w:val="003135CB"/>
    <w:rsid w:val="00397DB2"/>
    <w:rsid w:val="004061BC"/>
    <w:rsid w:val="004255A3"/>
    <w:rsid w:val="004300A5"/>
    <w:rsid w:val="00464CD7"/>
    <w:rsid w:val="00482909"/>
    <w:rsid w:val="005D110D"/>
    <w:rsid w:val="0068680C"/>
    <w:rsid w:val="007001FC"/>
    <w:rsid w:val="00800E86"/>
    <w:rsid w:val="008075D4"/>
    <w:rsid w:val="0083594D"/>
    <w:rsid w:val="0099152B"/>
    <w:rsid w:val="00A37DCF"/>
    <w:rsid w:val="00AC517A"/>
    <w:rsid w:val="00C77857"/>
    <w:rsid w:val="00CF1927"/>
    <w:rsid w:val="00E26C87"/>
    <w:rsid w:val="00E47141"/>
    <w:rsid w:val="00F10FD5"/>
    <w:rsid w:val="00F35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F49E"/>
  <w15:chartTrackingRefBased/>
  <w15:docId w15:val="{97A3F80D-480A-4606-A330-9766088E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SILVI-LAPTOP</dc:creator>
  <cp:keywords/>
  <dc:description/>
  <cp:lastModifiedBy>hp r3</cp:lastModifiedBy>
  <cp:revision>2</cp:revision>
  <dcterms:created xsi:type="dcterms:W3CDTF">2026-01-15T13:08:00Z</dcterms:created>
  <dcterms:modified xsi:type="dcterms:W3CDTF">2026-01-15T13:08:00Z</dcterms:modified>
</cp:coreProperties>
</file>