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B4CD1" w14:textId="7739F173" w:rsidR="00C77857" w:rsidRPr="003135CB" w:rsidRDefault="00CF1927" w:rsidP="00101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MOTIVATION LETTER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2547"/>
        <w:gridCol w:w="7370"/>
      </w:tblGrid>
      <w:tr w:rsidR="00101AF1" w:rsidRPr="00101AF1" w14:paraId="435FC39D" w14:textId="77777777" w:rsidTr="00F350F3">
        <w:tc>
          <w:tcPr>
            <w:tcW w:w="2547" w:type="dxa"/>
          </w:tcPr>
          <w:p w14:paraId="631ED433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</w:tcPr>
          <w:p w14:paraId="30BFA668" w14:textId="25F6CEE2" w:rsidR="00101AF1" w:rsidRPr="00101AF1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1DA7">
              <w:rPr>
                <w:rFonts w:ascii="Times New Roman" w:hAnsi="Times New Roman" w:cs="Times New Roman"/>
                <w:sz w:val="24"/>
                <w:szCs w:val="24"/>
              </w:rPr>
              <w:t xml:space="preserve"> Wahyu </w:t>
            </w:r>
            <w:proofErr w:type="spellStart"/>
            <w:r w:rsidR="00B31DA7">
              <w:rPr>
                <w:rFonts w:ascii="Times New Roman" w:hAnsi="Times New Roman" w:cs="Times New Roman"/>
                <w:sz w:val="24"/>
                <w:szCs w:val="24"/>
              </w:rPr>
              <w:t>Prastika</w:t>
            </w:r>
            <w:proofErr w:type="spellEnd"/>
            <w:r w:rsidR="00B3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DA7">
              <w:rPr>
                <w:rFonts w:ascii="Times New Roman" w:hAnsi="Times New Roman" w:cs="Times New Roman"/>
                <w:sz w:val="24"/>
                <w:szCs w:val="24"/>
              </w:rPr>
              <w:t>Wulandini</w:t>
            </w:r>
            <w:proofErr w:type="spellEnd"/>
          </w:p>
        </w:tc>
      </w:tr>
      <w:tr w:rsidR="00101AF1" w:rsidRPr="00101AF1" w14:paraId="391637ED" w14:textId="77777777" w:rsidTr="00F350F3">
        <w:tc>
          <w:tcPr>
            <w:tcW w:w="2547" w:type="dxa"/>
          </w:tcPr>
          <w:p w14:paraId="4BE04416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</w:tcPr>
          <w:p w14:paraId="75A0E8F7" w14:textId="1C3FA78A" w:rsidR="00101AF1" w:rsidRPr="00101AF1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1DA7">
              <w:rPr>
                <w:rFonts w:ascii="Times New Roman" w:hAnsi="Times New Roman" w:cs="Times New Roman"/>
                <w:sz w:val="24"/>
                <w:szCs w:val="24"/>
              </w:rPr>
              <w:t xml:space="preserve"> 211110002945</w:t>
            </w:r>
          </w:p>
        </w:tc>
      </w:tr>
      <w:tr w:rsidR="004061BC" w:rsidRPr="00101AF1" w14:paraId="537FA33C" w14:textId="77777777" w:rsidTr="00F350F3">
        <w:tc>
          <w:tcPr>
            <w:tcW w:w="2547" w:type="dxa"/>
          </w:tcPr>
          <w:p w14:paraId="27B4D660" w14:textId="6498A6FF" w:rsidR="004061BC" w:rsidRPr="00101AF1" w:rsidRDefault="00CF1927" w:rsidP="003D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7370" w:type="dxa"/>
          </w:tcPr>
          <w:p w14:paraId="5F90DD1E" w14:textId="78B229AB" w:rsidR="004061BC" w:rsidRPr="00101AF1" w:rsidRDefault="004061BC" w:rsidP="003D0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DA7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</w:p>
        </w:tc>
      </w:tr>
    </w:tbl>
    <w:p w14:paraId="1AC45059" w14:textId="6D8B30B5" w:rsidR="003135CB" w:rsidRDefault="003135CB" w:rsidP="002E3C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135CB" w:rsidRPr="00101AF1" w14:paraId="171107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78BEB71A" w14:textId="5386BFA6" w:rsidR="003135CB" w:rsidRPr="00F350F3" w:rsidRDefault="00CF1927" w:rsidP="003D08F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Diri</w:t>
            </w:r>
          </w:p>
          <w:p w14:paraId="478366F1" w14:textId="10C31A0F" w:rsidR="003135CB" w:rsidRPr="00F350F3" w:rsidRDefault="003135CB" w:rsidP="003D08F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5CB" w:rsidRPr="00101AF1" w14:paraId="536289C4" w14:textId="77777777" w:rsidTr="002E3CFE">
        <w:trPr>
          <w:trHeight w:val="1164"/>
        </w:trPr>
        <w:tc>
          <w:tcPr>
            <w:tcW w:w="9918" w:type="dxa"/>
          </w:tcPr>
          <w:p w14:paraId="034D9BE6" w14:textId="486E4EBB" w:rsidR="0043759E" w:rsidRPr="003354E2" w:rsidRDefault="0043759E" w:rsidP="00C756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4E2">
              <w:rPr>
                <w:rFonts w:ascii="Times New Roman" w:hAnsi="Times New Roman" w:cs="Times New Roman"/>
                <w:sz w:val="24"/>
                <w:szCs w:val="24"/>
              </w:rPr>
              <w:t>Perkenalkan</w:t>
            </w:r>
            <w:proofErr w:type="spellEnd"/>
            <w:r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4E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4E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Wahyu </w:t>
            </w:r>
            <w:proofErr w:type="spellStart"/>
            <w:r w:rsidRPr="003354E2">
              <w:rPr>
                <w:rFonts w:ascii="Times New Roman" w:hAnsi="Times New Roman" w:cs="Times New Roman"/>
                <w:sz w:val="24"/>
                <w:szCs w:val="24"/>
              </w:rPr>
              <w:t>Prastika</w:t>
            </w:r>
            <w:proofErr w:type="spellEnd"/>
            <w:r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4E2">
              <w:rPr>
                <w:rFonts w:ascii="Times New Roman" w:hAnsi="Times New Roman" w:cs="Times New Roman"/>
                <w:sz w:val="24"/>
                <w:szCs w:val="24"/>
              </w:rPr>
              <w:t>Wulandini</w:t>
            </w:r>
            <w:proofErr w:type="spellEnd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>sebaga</w:t>
            </w:r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di Universitas Islam </w:t>
            </w:r>
            <w:proofErr w:type="spellStart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>Nahdlatul</w:t>
            </w:r>
            <w:proofErr w:type="spellEnd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Ulama</w:t>
            </w:r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="00553D42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="00596100" w:rsidRPr="003354E2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596100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100" w:rsidRPr="003354E2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 w:rsidR="00596100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100" w:rsidRPr="003354E2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="00596100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="00596100" w:rsidRPr="003354E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596100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100" w:rsidRPr="003354E2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="00596100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596100" w:rsidRPr="003354E2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ulet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 dan</w:t>
            </w:r>
            <w:proofErr w:type="gram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. Hal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loyalitas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. Dalam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terapkan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>sehari</w:t>
            </w:r>
            <w:proofErr w:type="spellEnd"/>
            <w:r w:rsidR="003D08F7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bekerjasama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sesame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rekan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apresiasi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sesame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rekan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begitupun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terkadang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menggebu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yang mana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terkadang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berani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905A9C" w:rsidRP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5CB" w:rsidRPr="00101AF1" w14:paraId="32FBDF04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1406DAE6" w14:textId="3320BE8B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Pendidikan</w:t>
            </w:r>
          </w:p>
          <w:p w14:paraId="0634CF28" w14:textId="0A7C7C55" w:rsidR="00AC517A" w:rsidRPr="00F350F3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6AE5EDBF" w14:textId="77777777" w:rsidTr="002E3CFE">
        <w:trPr>
          <w:trHeight w:val="1273"/>
        </w:trPr>
        <w:tc>
          <w:tcPr>
            <w:tcW w:w="9918" w:type="dxa"/>
          </w:tcPr>
          <w:p w14:paraId="7DD2A187" w14:textId="431AC4D4" w:rsidR="00AC517A" w:rsidRPr="0068680C" w:rsidRDefault="00D01D7C" w:rsidP="002E4E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Sejak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="002F2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2F10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="002F2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2F10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universitas. Selama 4 semester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="002F2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F2F10">
              <w:rPr>
                <w:rFonts w:ascii="Times New Roman" w:hAnsi="Times New Roman" w:cs="Times New Roman"/>
                <w:sz w:val="24"/>
                <w:szCs w:val="24"/>
              </w:rPr>
              <w:t>Mempertahankan</w:t>
            </w:r>
            <w:proofErr w:type="spellEnd"/>
            <w:r w:rsidR="002F2F1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2F2F1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="002F2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2F10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kegigihan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ketekunan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nghasilkan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melewati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semester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, yang mana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menjadikan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bekal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mengajari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didalam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. Saya juga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diasah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peroleh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42">
              <w:rPr>
                <w:rFonts w:ascii="Times New Roman" w:hAnsi="Times New Roman" w:cs="Times New Roman"/>
                <w:sz w:val="24"/>
                <w:szCs w:val="24"/>
              </w:rPr>
              <w:t>pondasi</w:t>
            </w:r>
            <w:proofErr w:type="spellEnd"/>
            <w:r w:rsidR="00BB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E5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2E4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E5F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="002E4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E5F">
              <w:rPr>
                <w:rFonts w:ascii="Times New Roman" w:hAnsi="Times New Roman" w:cs="Times New Roman"/>
                <w:sz w:val="24"/>
                <w:szCs w:val="24"/>
              </w:rPr>
              <w:t>syarat</w:t>
            </w:r>
            <w:proofErr w:type="spellEnd"/>
            <w:r w:rsidR="002E4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E5F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="002E4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E5F"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 w:rsidR="002E4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E5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  <w:p w14:paraId="601042F7" w14:textId="148BA24B" w:rsidR="00AC517A" w:rsidRDefault="00AC517A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7A" w:rsidRPr="00101AF1" w14:paraId="5F087CAC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2AF1CE19" w14:textId="048E8ADE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dicapai</w:t>
            </w:r>
            <w:proofErr w:type="spellEnd"/>
          </w:p>
          <w:p w14:paraId="17DEF277" w14:textId="60A367D7" w:rsidR="00AC517A" w:rsidRP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2ED6EC0A" w14:textId="77777777" w:rsidTr="00AC517A">
        <w:tc>
          <w:tcPr>
            <w:tcW w:w="9918" w:type="dxa"/>
            <w:shd w:val="clear" w:color="auto" w:fill="auto"/>
          </w:tcPr>
          <w:p w14:paraId="77D7DB5B" w14:textId="76804C72" w:rsidR="00AC517A" w:rsidRPr="00CC1E51" w:rsidRDefault="00CC1E51" w:rsidP="00CC1E51">
            <w:pPr>
              <w:spacing w:line="276" w:lineRule="auto"/>
              <w:rPr>
                <w:rFonts w:ascii="Bookman Old Style" w:hAnsi="Bookman Old Style" w:cs="Times New Roman"/>
                <w:b/>
                <w:iCs/>
                <w:sz w:val="24"/>
                <w:szCs w:val="24"/>
              </w:rPr>
            </w:pPr>
            <w:proofErr w:type="spellStart"/>
            <w:r w:rsidRPr="00CC1E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Kompetensi</w:t>
            </w:r>
            <w:proofErr w:type="spellEnd"/>
            <w:r w:rsidRPr="00CC1E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berkomunikasi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sesame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pihakatau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Selain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bekerjasama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bekerjasama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dilingkungan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Dalam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dunia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solusi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yang mana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pengetahuan</w:t>
            </w:r>
            <w:proofErr w:type="spellEnd"/>
          </w:p>
          <w:p w14:paraId="6D717245" w14:textId="77777777" w:rsidR="00AC517A" w:rsidRDefault="00AC517A" w:rsidP="00CC1E51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7089207" w14:textId="0953C321" w:rsidR="00AC517A" w:rsidRP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462ABE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4D0A9F4D" w14:textId="7B256D67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Sektor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magang</w:t>
            </w:r>
            <w:proofErr w:type="spellEnd"/>
          </w:p>
          <w:p w14:paraId="03A759C0" w14:textId="0C94863B" w:rsidR="00AC517A" w:rsidRPr="002E3CFE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69FEDAB6" w14:textId="77777777" w:rsidTr="003135CB">
        <w:tc>
          <w:tcPr>
            <w:tcW w:w="9918" w:type="dxa"/>
          </w:tcPr>
          <w:p w14:paraId="71EFA592" w14:textId="77777777" w:rsidR="00AC517A" w:rsidRDefault="008C13A8" w:rsidP="00BB66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disektor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bank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dibangku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SMP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berpartisipasi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1B3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Selain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inilah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berkecimpung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didunia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bank dan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menyenangkan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B4281D">
              <w:rPr>
                <w:rFonts w:ascii="Times New Roman" w:hAnsi="Times New Roman" w:cs="Times New Roman"/>
                <w:sz w:val="24"/>
                <w:szCs w:val="24"/>
              </w:rPr>
              <w:t>rajin</w:t>
            </w:r>
            <w:proofErr w:type="spellEnd"/>
            <w:r w:rsidR="00B428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ringgi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dedikasi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727">
              <w:rPr>
                <w:rFonts w:ascii="Times New Roman" w:hAnsi="Times New Roman" w:cs="Times New Roman"/>
                <w:sz w:val="24"/>
                <w:szCs w:val="24"/>
              </w:rPr>
              <w:t>disektor</w:t>
            </w:r>
            <w:proofErr w:type="spellEnd"/>
            <w:r w:rsidR="00611727">
              <w:rPr>
                <w:rFonts w:ascii="Times New Roman" w:hAnsi="Times New Roman" w:cs="Times New Roman"/>
                <w:sz w:val="24"/>
                <w:szCs w:val="24"/>
              </w:rPr>
              <w:t xml:space="preserve"> bank.</w:t>
            </w:r>
          </w:p>
          <w:p w14:paraId="215523F2" w14:textId="77777777" w:rsidR="00C75644" w:rsidRDefault="00C75644" w:rsidP="00C756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371BB" w14:textId="11AFD398" w:rsidR="00C75644" w:rsidRPr="00101AF1" w:rsidRDefault="00C75644" w:rsidP="00C756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CFE" w:rsidRPr="00101AF1" w14:paraId="35DFD57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08B5ECD6" w14:textId="23524699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Min</w:t>
            </w:r>
            <w:r w:rsidR="0061172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t dan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alasan</w:t>
            </w:r>
            <w:proofErr w:type="spellEnd"/>
          </w:p>
          <w:p w14:paraId="0342D486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101AF1" w14:paraId="6E0C7C17" w14:textId="77777777" w:rsidTr="003135CB">
        <w:tc>
          <w:tcPr>
            <w:tcW w:w="9918" w:type="dxa"/>
          </w:tcPr>
          <w:p w14:paraId="464B9167" w14:textId="66084981" w:rsidR="002E3CFE" w:rsidRDefault="00B65A80" w:rsidP="00BB66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Ketertarikan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ditempuh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Selain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bergabung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. Adanya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4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57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mendalam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industry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beroperasi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memungkinkan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nantinya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. Harapan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dapatkan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koneksi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para professional di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tawaran</w:t>
            </w:r>
            <w:proofErr w:type="spellEnd"/>
            <w:r w:rsidR="0054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45D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  <w:p w14:paraId="0441DEC9" w14:textId="77777777" w:rsidR="002E3CFE" w:rsidRPr="00CF1927" w:rsidRDefault="002E3CFE" w:rsidP="002E3CFE">
            <w:pPr>
              <w:rPr>
                <w:rFonts w:ascii="Bookman Old Style" w:hAnsi="Bookman Old Style"/>
                <w:i/>
                <w:iCs/>
                <w:color w:val="000000"/>
              </w:rPr>
            </w:pPr>
          </w:p>
        </w:tc>
      </w:tr>
      <w:tr w:rsidR="002E3CFE" w:rsidRPr="00101AF1" w14:paraId="46CD2F8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71DD1E89" w14:textId="36B2AAB0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tindaklanjut</w:t>
            </w:r>
            <w:proofErr w:type="spellEnd"/>
          </w:p>
          <w:p w14:paraId="316D3D15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101AF1" w14:paraId="5ED2BD0D" w14:textId="77777777" w:rsidTr="003135CB">
        <w:tc>
          <w:tcPr>
            <w:tcW w:w="9918" w:type="dxa"/>
          </w:tcPr>
          <w:p w14:paraId="4AE957F1" w14:textId="6F5D5D0D" w:rsidR="002E3CFE" w:rsidRDefault="00CB74D7" w:rsidP="00CB74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Keunggulan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menghargai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Jika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begitu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tanggungjawab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3354E2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3354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berkontribusi</w:t>
            </w:r>
            <w:proofErr w:type="spellEnd"/>
            <w:r w:rsidR="003354E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industrinya</w:t>
            </w:r>
            <w:proofErr w:type="spellEnd"/>
            <w:r w:rsid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33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4E2">
              <w:rPr>
                <w:rFonts w:ascii="Times New Roman" w:hAnsi="Times New Roman" w:cs="Times New Roman"/>
                <w:sz w:val="24"/>
                <w:szCs w:val="24"/>
              </w:rPr>
              <w:t>berharga</w:t>
            </w:r>
            <w:proofErr w:type="spellEnd"/>
          </w:p>
          <w:p w14:paraId="5FEE94E3" w14:textId="77777777" w:rsidR="002E3CFE" w:rsidRPr="00CF1927" w:rsidRDefault="002E3CFE" w:rsidP="002E3CFE">
            <w:pPr>
              <w:rPr>
                <w:rFonts w:ascii="Bookman Old Style" w:hAnsi="Bookman Old Style"/>
                <w:i/>
                <w:iCs/>
                <w:color w:val="000000"/>
              </w:rPr>
            </w:pPr>
          </w:p>
        </w:tc>
      </w:tr>
      <w:tr w:rsidR="00B65A80" w:rsidRPr="00101AF1" w14:paraId="6E9ABBE9" w14:textId="77777777" w:rsidTr="003135CB">
        <w:tc>
          <w:tcPr>
            <w:tcW w:w="9918" w:type="dxa"/>
          </w:tcPr>
          <w:p w14:paraId="51BA2E9A" w14:textId="77777777" w:rsidR="00B65A80" w:rsidRPr="00CF1927" w:rsidRDefault="00B65A80" w:rsidP="002E3CFE">
            <w:pPr>
              <w:rPr>
                <w:rFonts w:ascii="Bookman Old Style" w:hAnsi="Bookman Old Style"/>
                <w:i/>
                <w:iCs/>
                <w:color w:val="000000"/>
              </w:rPr>
            </w:pPr>
          </w:p>
        </w:tc>
      </w:tr>
      <w:tr w:rsidR="00B65A80" w:rsidRPr="00101AF1" w14:paraId="5FCF57D1" w14:textId="77777777" w:rsidTr="003135CB">
        <w:tc>
          <w:tcPr>
            <w:tcW w:w="9918" w:type="dxa"/>
          </w:tcPr>
          <w:p w14:paraId="2CB2BB7C" w14:textId="40763741" w:rsidR="00B65A80" w:rsidRPr="00CF1927" w:rsidRDefault="00B65A80" w:rsidP="002E3CFE">
            <w:pPr>
              <w:rPr>
                <w:rFonts w:ascii="Bookman Old Style" w:hAnsi="Bookman Old Style"/>
                <w:i/>
                <w:iCs/>
                <w:color w:val="000000"/>
              </w:rPr>
            </w:pPr>
          </w:p>
        </w:tc>
      </w:tr>
    </w:tbl>
    <w:p w14:paraId="1623876B" w14:textId="77777777" w:rsidR="00101AF1" w:rsidRPr="00101AF1" w:rsidRDefault="00101AF1" w:rsidP="008075D4">
      <w:pPr>
        <w:rPr>
          <w:rFonts w:ascii="Times New Roman" w:hAnsi="Times New Roman" w:cs="Times New Roman"/>
          <w:sz w:val="24"/>
          <w:szCs w:val="24"/>
        </w:rPr>
      </w:pPr>
    </w:p>
    <w:sectPr w:rsidR="00101AF1" w:rsidRPr="00101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F1"/>
    <w:rsid w:val="000309EC"/>
    <w:rsid w:val="00101AF1"/>
    <w:rsid w:val="001B34EC"/>
    <w:rsid w:val="002E3CFE"/>
    <w:rsid w:val="002E4E5F"/>
    <w:rsid w:val="002F2F10"/>
    <w:rsid w:val="003135CB"/>
    <w:rsid w:val="003354E2"/>
    <w:rsid w:val="00363CB9"/>
    <w:rsid w:val="00397DB2"/>
    <w:rsid w:val="003D08F7"/>
    <w:rsid w:val="004061BC"/>
    <w:rsid w:val="004255A3"/>
    <w:rsid w:val="0043759E"/>
    <w:rsid w:val="00464CD7"/>
    <w:rsid w:val="0054745D"/>
    <w:rsid w:val="00553D42"/>
    <w:rsid w:val="00571E47"/>
    <w:rsid w:val="00596100"/>
    <w:rsid w:val="005D110D"/>
    <w:rsid w:val="00611727"/>
    <w:rsid w:val="0068680C"/>
    <w:rsid w:val="00793BBA"/>
    <w:rsid w:val="008075D4"/>
    <w:rsid w:val="008C13A8"/>
    <w:rsid w:val="00905A9C"/>
    <w:rsid w:val="0099152B"/>
    <w:rsid w:val="00AC517A"/>
    <w:rsid w:val="00B31DA7"/>
    <w:rsid w:val="00B4281D"/>
    <w:rsid w:val="00B65A80"/>
    <w:rsid w:val="00BB6642"/>
    <w:rsid w:val="00C75644"/>
    <w:rsid w:val="00C77857"/>
    <w:rsid w:val="00CB74D7"/>
    <w:rsid w:val="00CC1E51"/>
    <w:rsid w:val="00CF1927"/>
    <w:rsid w:val="00D01D7C"/>
    <w:rsid w:val="00E47141"/>
    <w:rsid w:val="00F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F49E"/>
  <w15:chartTrackingRefBased/>
  <w15:docId w15:val="{97A3F80D-480A-4606-A330-9766088E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42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SILVI-LAPTOP</dc:creator>
  <cp:keywords/>
  <dc:description/>
  <cp:lastModifiedBy>Wahyu Tika</cp:lastModifiedBy>
  <cp:revision>2</cp:revision>
  <dcterms:created xsi:type="dcterms:W3CDTF">2024-01-11T16:43:00Z</dcterms:created>
  <dcterms:modified xsi:type="dcterms:W3CDTF">2024-01-11T16:43:00Z</dcterms:modified>
</cp:coreProperties>
</file>